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Le règlement :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Article 1 : Organisation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L'association Asparun organise une tombola dont le tirage au sort aura lieu le dimanche 18 mars de 9h à 12h.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La publication des gagnants se fait sur le lieu de l’Asparun sur la plateforme du LGM de 9h à 12h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Article 2 : Participants et Conditions de Participation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2.1. Toute personne qui a préalablement acheté un ou plusieurs billets de tombola au prix de 2 euros le billet peut participer à la tombola.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2.2. Le participant peut acheter un billet avant l’événement – billets disponibles à la pharmacie des Buclos ou auprès des responsables de l’Asparun. Des billets seront également mis en vente de 9h à 11h50 sur le lieu de l’événement et jusqu’à la fin du tirage au sort.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2.3. Les membres du bureau de l’association peuvent participer à la tombola en leur nom.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2.4. Le participant gagne dès lors que le numéro du billet qu'il a acheté est tiré au sort.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2.5. L'élimination immédiate du participant à la tombola peut être effectuée sans délai ni préavis, s'il s'avère qu'il y a eu tricherie.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2.6. La participation à la tombola implique l'acceptation pure et simple par le participant, sans aucune restriction ni réserve, du présent règlement.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Article 3 : Dotation en lots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3.1. La tombola est dotée de nombreux lots dont :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Deux bons pour </w:t>
      </w:r>
      <w:proofErr w:type="spellStart"/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proofErr w:type="spellEnd"/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vol découverte en avion au-dessus </w:t>
      </w:r>
      <w:proofErr w:type="spellStart"/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versoud</w:t>
      </w:r>
      <w:proofErr w:type="spellEnd"/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(30min)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Une tireuse à bière</w:t>
      </w:r>
    </w:p>
    <w:p w:rsid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Un barbecue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 Sièges Lafuma d’une valeur respective de 100 euros</w:t>
      </w:r>
      <w:bookmarkStart w:id="0" w:name="_GoBack"/>
      <w:bookmarkEnd w:id="0"/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produits de soin Uriage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produits </w:t>
      </w:r>
      <w:proofErr w:type="spellStart"/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Avène</w:t>
      </w:r>
      <w:proofErr w:type="spellEnd"/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sacs à dos Rossignol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proofErr w:type="spellStart"/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buffs</w:t>
      </w:r>
      <w:proofErr w:type="spellEnd"/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Rossignol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places de cinéma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forfaits de ski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places de </w:t>
      </w:r>
      <w:proofErr w:type="spellStart"/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Lasergame</w:t>
      </w:r>
      <w:proofErr w:type="spellEnd"/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coupes de cheveux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soins en institut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repas </w:t>
      </w:r>
      <w:proofErr w:type="spellStart"/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MacDo</w:t>
      </w:r>
      <w:proofErr w:type="spellEnd"/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repas Burger King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Des articles de sports Endurance Shop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articles de sports Training set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produits « Chartreuse »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bières artisanales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Du vin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repas en restaurant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bons d’achat  pour de nombreuses enseignes alimentaires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lots de la boutique « Dressing » de </w:t>
      </w:r>
      <w:proofErr w:type="spellStart"/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Biviers</w:t>
      </w:r>
      <w:proofErr w:type="spellEnd"/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pizzas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spectacles Hexagone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abonnements en salle de sports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livres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vêtements (différentes marques)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paniers garnis.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films dvd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séries téléchargeables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parapluies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casquettes DC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Des thermos</w:t>
      </w:r>
    </w:p>
    <w:p w:rsidR="00576822" w:rsidRPr="00576822" w:rsidRDefault="00576822" w:rsidP="00576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Etc.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3.2. Une fois le tirage au sort effectué, les gagnants peuvent consulter le site internet de l’Asparun pour vérifier si leur billet est gagnant.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Article 4 : Récupération des lots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4.1 Les lots seront attribués par tirage au sort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4.2 Il ne sera attribué qu'un seul lot par billet gagnant.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4.3 Les lots peuvent être retirés :</w:t>
      </w:r>
    </w:p>
    <w:p w:rsidR="00576822" w:rsidRPr="00576822" w:rsidRDefault="00576822" w:rsidP="00576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Le jour de l’événement sur place sur la plateforme du LGM au lieu du tirage au sort</w:t>
      </w:r>
    </w:p>
    <w:p w:rsidR="00576822" w:rsidRPr="00576822" w:rsidRDefault="00576822" w:rsidP="005768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Le vendredi 23 mars de 17h30 à 19h au </w:t>
      </w:r>
      <w:r w:rsidR="00044A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54 chemin de la </w:t>
      </w:r>
      <w:proofErr w:type="spellStart"/>
      <w:r w:rsidR="00044A2F">
        <w:rPr>
          <w:rFonts w:ascii="Times New Roman" w:eastAsia="Times New Roman" w:hAnsi="Times New Roman" w:cs="Times New Roman"/>
          <w:sz w:val="24"/>
          <w:szCs w:val="24"/>
          <w:lang w:eastAsia="fr-FR"/>
        </w:rPr>
        <w:t>Taillat</w:t>
      </w:r>
      <w:proofErr w:type="spellEnd"/>
      <w:r w:rsidR="00044A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38240 Meylan</w:t>
      </w:r>
    </w:p>
    <w:p w:rsidR="00576822" w:rsidRDefault="00576822" w:rsidP="00044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Le vendredi 30 mars de 17h30 à 19h</w:t>
      </w:r>
      <w:r w:rsidR="00044A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44A2F"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au </w:t>
      </w:r>
      <w:r w:rsidR="00044A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54 chemin de la </w:t>
      </w:r>
      <w:proofErr w:type="spellStart"/>
      <w:r w:rsidR="00044A2F">
        <w:rPr>
          <w:rFonts w:ascii="Times New Roman" w:eastAsia="Times New Roman" w:hAnsi="Times New Roman" w:cs="Times New Roman"/>
          <w:sz w:val="24"/>
          <w:szCs w:val="24"/>
          <w:lang w:eastAsia="fr-FR"/>
        </w:rPr>
        <w:t>Taillat</w:t>
      </w:r>
      <w:proofErr w:type="spellEnd"/>
      <w:r w:rsidR="00044A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44A2F"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38240 Meylan</w:t>
      </w:r>
    </w:p>
    <w:p w:rsidR="00044A2F" w:rsidRPr="00044A2F" w:rsidRDefault="00044A2F" w:rsidP="003515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cas de problème vous pouvez joindre par mail </w:t>
      </w:r>
      <w:r w:rsidRPr="005768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marie-do.meot@consultingbymdp.com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La clôture définitive de la tombola a lieu le 1</w:t>
      </w:r>
      <w:r w:rsidRPr="005768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avril 2018</w:t>
      </w:r>
    </w:p>
    <w:p w:rsidR="00576822" w:rsidRPr="00576822" w:rsidRDefault="00576822" w:rsidP="0057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822">
        <w:rPr>
          <w:rFonts w:ascii="Times New Roman" w:eastAsia="Times New Roman" w:hAnsi="Times New Roman" w:cs="Times New Roman"/>
          <w:sz w:val="24"/>
          <w:szCs w:val="24"/>
          <w:lang w:eastAsia="fr-FR"/>
        </w:rPr>
        <w:t>Tout lot non réclamé avant cette date sera remis en jeu pour l’Asparun 2019.</w:t>
      </w:r>
    </w:p>
    <w:p w:rsidR="00872EFF" w:rsidRPr="00576822" w:rsidRDefault="00872EFF" w:rsidP="00576822"/>
    <w:sectPr w:rsidR="00872EFF" w:rsidRPr="00576822" w:rsidSect="0023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06F5D"/>
    <w:multiLevelType w:val="multilevel"/>
    <w:tmpl w:val="2E1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72AF6"/>
    <w:multiLevelType w:val="multilevel"/>
    <w:tmpl w:val="C636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822"/>
    <w:rsid w:val="00044A2F"/>
    <w:rsid w:val="00236787"/>
    <w:rsid w:val="0035156E"/>
    <w:rsid w:val="00576822"/>
    <w:rsid w:val="0087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6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RICHARD</dc:creator>
  <cp:keywords/>
  <dc:description/>
  <cp:lastModifiedBy>Viviane RICHARD</cp:lastModifiedBy>
  <cp:revision>2</cp:revision>
  <dcterms:created xsi:type="dcterms:W3CDTF">2018-03-19T18:02:00Z</dcterms:created>
  <dcterms:modified xsi:type="dcterms:W3CDTF">2018-03-19T18:02:00Z</dcterms:modified>
</cp:coreProperties>
</file>